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26-07-14-056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Öffentliche Ausschreibung: Barrierefreier Umbau von 9 Bushaltestellen im Stadtgebiet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 xml:space="preserve">Barrierefreier Umbau von 9 Bushaltestellen im Stadtgebiet
Scharfenberg, Franz-Rinsche-Straße - Haltestellen (beider Richtungen); Brilon-Wald - Haltestelle Schmala; Haltestelle Forsthaus; Haltestelle Kirche; Haltestelle Heilstätte; Brilon - Haltestelle Mühlenweg; Madfeld - Haltestelle Tiefer Weg; Rixen - Haltestelle Wendeplatz
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